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E0C92" w14:textId="77777777" w:rsidR="00A562C2" w:rsidRPr="00CD1582" w:rsidRDefault="00A562C2" w:rsidP="00A562C2">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it-IT"/>
        </w:rPr>
      </w:pPr>
      <w:r w:rsidRPr="00CD1582">
        <w:rPr>
          <w:rFonts w:ascii="Times New Roman" w:eastAsia="Times New Roman" w:hAnsi="Times New Roman" w:cs="Times New Roman"/>
          <w:b/>
          <w:bCs/>
          <w:i/>
          <w:iCs/>
          <w:color w:val="663300"/>
          <w:lang w:eastAsia="it-IT"/>
        </w:rPr>
        <w:t>DISCORSO DEL SANTO PADRE FRANCESCO</w:t>
      </w:r>
      <w:r w:rsidRPr="00CD1582">
        <w:rPr>
          <w:rFonts w:ascii="Times New Roman" w:eastAsia="Times New Roman" w:hAnsi="Times New Roman" w:cs="Times New Roman"/>
          <w:b/>
          <w:bCs/>
          <w:i/>
          <w:iCs/>
          <w:color w:val="663300"/>
          <w:lang w:eastAsia="it-IT"/>
        </w:rPr>
        <w:br/>
        <w:t>AI PARTECIPANTI ALLA CONFERENZA "(RE)THINKING EUROPE", </w:t>
      </w:r>
      <w:r w:rsidRPr="00CD1582">
        <w:rPr>
          <w:rFonts w:ascii="Times New Roman" w:eastAsia="Times New Roman" w:hAnsi="Times New Roman" w:cs="Times New Roman"/>
          <w:b/>
          <w:bCs/>
          <w:i/>
          <w:iCs/>
          <w:color w:val="663300"/>
          <w:lang w:eastAsia="it-IT"/>
        </w:rPr>
        <w:br/>
        <w:t>ORGANIZZATA DALLA COMMISSIONE </w:t>
      </w:r>
      <w:r w:rsidRPr="00CD1582">
        <w:rPr>
          <w:rFonts w:ascii="Times New Roman" w:eastAsia="Times New Roman" w:hAnsi="Times New Roman" w:cs="Times New Roman"/>
          <w:b/>
          <w:bCs/>
          <w:i/>
          <w:iCs/>
          <w:color w:val="663300"/>
          <w:lang w:eastAsia="it-IT"/>
        </w:rPr>
        <w:br/>
        <w:t>DELLE CONFERENZE EPISCOPALI DELL'UNIONE EUROPEA (COMECE) </w:t>
      </w:r>
      <w:r w:rsidRPr="00CD1582">
        <w:rPr>
          <w:rFonts w:ascii="Times New Roman" w:eastAsia="Times New Roman" w:hAnsi="Times New Roman" w:cs="Times New Roman"/>
          <w:b/>
          <w:bCs/>
          <w:i/>
          <w:iCs/>
          <w:color w:val="663300"/>
          <w:lang w:eastAsia="it-IT"/>
        </w:rPr>
        <w:br/>
        <w:t>IN COLLABORAZIONE CON LA SEGRETERIA DI STATO</w:t>
      </w:r>
    </w:p>
    <w:p w14:paraId="44C51441" w14:textId="77777777" w:rsidR="00A562C2" w:rsidRPr="00CD1582" w:rsidRDefault="00A562C2" w:rsidP="00A562C2">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663300"/>
          <w:lang w:eastAsia="it-IT"/>
        </w:rPr>
        <w:t>Aula del Sinodo</w:t>
      </w:r>
      <w:r w:rsidRPr="00CD1582">
        <w:rPr>
          <w:rFonts w:ascii="Times New Roman" w:eastAsia="Times New Roman" w:hAnsi="Times New Roman" w:cs="Times New Roman"/>
          <w:i/>
          <w:iCs/>
          <w:color w:val="663300"/>
          <w:lang w:eastAsia="it-IT"/>
        </w:rPr>
        <w:br/>
        <w:t>Sabato, 28 ottobre 2017</w:t>
      </w:r>
    </w:p>
    <w:p w14:paraId="0685D88F"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Parlare di un </w:t>
      </w:r>
      <w:r w:rsidRPr="00CD1582">
        <w:rPr>
          <w:rFonts w:ascii="Times New Roman" w:eastAsia="Times New Roman" w:hAnsi="Times New Roman" w:cs="Times New Roman"/>
          <w:i/>
          <w:iCs/>
          <w:color w:val="000000"/>
          <w:lang w:eastAsia="it-IT"/>
        </w:rPr>
        <w:t>contributo cristiano</w:t>
      </w:r>
      <w:r w:rsidRPr="00CD1582">
        <w:rPr>
          <w:rFonts w:ascii="Times New Roman" w:eastAsia="Times New Roman" w:hAnsi="Times New Roman" w:cs="Times New Roman"/>
          <w:color w:val="000000"/>
          <w:lang w:eastAsia="it-IT"/>
        </w:rPr>
        <w:t> al futuro del continente significa anzitutto interrogarsi sul nostro compito come cristiani oggi, in queste terre così riccamente plasmate nel corso dei secoli dalla fede. Qual è la nostra responsabilità in un tempo in cui il volto dell’Europa è sempre più connotato da una pluralità di culture e di religioni, mentre per molti il cristianesimo è percepito come un elemento del passato, lontano ed estraneo?</w:t>
      </w:r>
    </w:p>
    <w:p w14:paraId="57D19501"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000000"/>
          <w:lang w:eastAsia="it-IT"/>
        </w:rPr>
        <w:t>Persona e comunità</w:t>
      </w:r>
    </w:p>
    <w:p w14:paraId="1E4E23E7"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Nel tramonto della civiltà antica, mentre le glorie di Roma divenivano quelle rovine che ancora oggi possiamo ammirare in città; mentre nuovi popoli premevano sui confini dell’antico Impero, un giovane fece riecheggiare la voce del Salmista: «Chi è l'uomo che vuole la vita e desidera vedere giorni felici?». </w:t>
      </w:r>
      <w:bookmarkStart w:id="0" w:name="_ftnref1"/>
      <w:r w:rsidRPr="00CD1582">
        <w:rPr>
          <w:rFonts w:ascii="Times New Roman" w:eastAsia="Times New Roman" w:hAnsi="Times New Roman" w:cs="Times New Roman"/>
          <w:color w:val="000000"/>
          <w:lang w:eastAsia="it-IT"/>
        </w:rPr>
        <w:fldChar w:fldCharType="begin"/>
      </w:r>
      <w:r w:rsidRPr="00CD1582">
        <w:rPr>
          <w:rFonts w:ascii="Times New Roman" w:eastAsia="Times New Roman" w:hAnsi="Times New Roman" w:cs="Times New Roman"/>
          <w:color w:val="000000"/>
          <w:lang w:eastAsia="it-IT"/>
        </w:rPr>
        <w:instrText xml:space="preserve"> HYPERLINK "http://w2.vatican.va/content/francesco/it/speeches/2017/october/documents/papa-francesco_20171028_conferenza-comece.html" \l "_ftn1" </w:instrText>
      </w:r>
      <w:r w:rsidRPr="00CD1582">
        <w:rPr>
          <w:rFonts w:ascii="Times New Roman" w:eastAsia="Times New Roman" w:hAnsi="Times New Roman" w:cs="Times New Roman"/>
          <w:color w:val="000000"/>
          <w:lang w:eastAsia="it-IT"/>
        </w:rPr>
        <w:fldChar w:fldCharType="separate"/>
      </w:r>
      <w:r w:rsidRPr="00CD1582">
        <w:rPr>
          <w:rStyle w:val="Collegamentoipertestuale"/>
          <w:rFonts w:ascii="Times New Roman" w:eastAsia="Times New Roman" w:hAnsi="Times New Roman" w:cs="Times New Roman"/>
          <w:color w:val="000000"/>
          <w:lang w:eastAsia="it-IT"/>
        </w:rPr>
        <w:t>[1]</w:t>
      </w:r>
      <w:r w:rsidRPr="00CD1582">
        <w:rPr>
          <w:rFonts w:ascii="Times New Roman" w:eastAsia="Times New Roman" w:hAnsi="Times New Roman" w:cs="Times New Roman"/>
          <w:color w:val="000000"/>
          <w:lang w:eastAsia="it-IT"/>
        </w:rPr>
        <w:fldChar w:fldCharType="end"/>
      </w:r>
      <w:bookmarkEnd w:id="0"/>
      <w:r w:rsidRPr="00CD1582">
        <w:rPr>
          <w:rFonts w:ascii="Times New Roman" w:eastAsia="Times New Roman" w:hAnsi="Times New Roman" w:cs="Times New Roman"/>
          <w:color w:val="000000"/>
          <w:lang w:eastAsia="it-IT"/>
        </w:rPr>
        <w:t> Nel proporre questo interrogativo nel Prologo della </w:t>
      </w:r>
      <w:r w:rsidRPr="00CD1582">
        <w:rPr>
          <w:rFonts w:ascii="Times New Roman" w:eastAsia="Times New Roman" w:hAnsi="Times New Roman" w:cs="Times New Roman"/>
          <w:i/>
          <w:iCs/>
          <w:color w:val="000000"/>
          <w:lang w:eastAsia="it-IT"/>
        </w:rPr>
        <w:t>Regola</w:t>
      </w:r>
      <w:r w:rsidRPr="00CD1582">
        <w:rPr>
          <w:rFonts w:ascii="Times New Roman" w:eastAsia="Times New Roman" w:hAnsi="Times New Roman" w:cs="Times New Roman"/>
          <w:color w:val="000000"/>
          <w:lang w:eastAsia="it-IT"/>
        </w:rPr>
        <w:t>, san Benedetto pose all’attenzione dei suoi contemporanei, e anche nostra, una concezione dell’uomo radicalmente diversa da quella che aveva contraddistinto la classicità greco-romana, e ancor più di quella violenta che aveva caratterizzato le invasioni barbariche. L’uomo non è più semplicemente un </w:t>
      </w:r>
      <w:proofErr w:type="spellStart"/>
      <w:r w:rsidRPr="00CD1582">
        <w:rPr>
          <w:rFonts w:ascii="Times New Roman" w:eastAsia="Times New Roman" w:hAnsi="Times New Roman" w:cs="Times New Roman"/>
          <w:i/>
          <w:iCs/>
          <w:color w:val="000000"/>
          <w:lang w:eastAsia="it-IT"/>
        </w:rPr>
        <w:t>civis</w:t>
      </w:r>
      <w:proofErr w:type="spellEnd"/>
      <w:r w:rsidRPr="00CD1582">
        <w:rPr>
          <w:rFonts w:ascii="Times New Roman" w:eastAsia="Times New Roman" w:hAnsi="Times New Roman" w:cs="Times New Roman"/>
          <w:color w:val="000000"/>
          <w:lang w:eastAsia="it-IT"/>
        </w:rPr>
        <w:t>, un cittadino dotato di privilegi da consumarsi nell’ozio; non è più un </w:t>
      </w:r>
      <w:proofErr w:type="spellStart"/>
      <w:r w:rsidRPr="00CD1582">
        <w:rPr>
          <w:rFonts w:ascii="Times New Roman" w:eastAsia="Times New Roman" w:hAnsi="Times New Roman" w:cs="Times New Roman"/>
          <w:i/>
          <w:iCs/>
          <w:color w:val="000000"/>
          <w:lang w:eastAsia="it-IT"/>
        </w:rPr>
        <w:t>miles</w:t>
      </w:r>
      <w:proofErr w:type="spellEnd"/>
      <w:r w:rsidRPr="00CD1582">
        <w:rPr>
          <w:rFonts w:ascii="Times New Roman" w:eastAsia="Times New Roman" w:hAnsi="Times New Roman" w:cs="Times New Roman"/>
          <w:color w:val="000000"/>
          <w:lang w:eastAsia="it-IT"/>
        </w:rPr>
        <w:t>, combattivo servitore del potere di turno; soprattutto non è più un </w:t>
      </w:r>
      <w:proofErr w:type="spellStart"/>
      <w:r w:rsidRPr="00CD1582">
        <w:rPr>
          <w:rFonts w:ascii="Times New Roman" w:eastAsia="Times New Roman" w:hAnsi="Times New Roman" w:cs="Times New Roman"/>
          <w:i/>
          <w:iCs/>
          <w:color w:val="000000"/>
          <w:lang w:eastAsia="it-IT"/>
        </w:rPr>
        <w:t>servus</w:t>
      </w:r>
      <w:proofErr w:type="spellEnd"/>
      <w:r w:rsidRPr="00CD1582">
        <w:rPr>
          <w:rFonts w:ascii="Times New Roman" w:eastAsia="Times New Roman" w:hAnsi="Times New Roman" w:cs="Times New Roman"/>
          <w:color w:val="000000"/>
          <w:lang w:eastAsia="it-IT"/>
        </w:rPr>
        <w:t>, merce di scambio priva di libertà destinata unicamente al lavoro e alla fatica.</w:t>
      </w:r>
    </w:p>
    <w:p w14:paraId="36C414E8"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San Benedetto non bada alla condizione sociale, né alla ricchezza, né al potere detenuto. Egli fa appello alla natura comune di ogni essere umano, che, qualunque sia la sua condizione, brama certamente la vita e desidera giorni felici. Per Benedetto non ci sono ruoli, ci sono persone: non ci sono aggettivi, ci sono sostantivi. È proprio questo uno dei valori fondamentali che il cristianesimo ha portato: il senso della persona, costituita a immagine di Dio. A partire da tale principio si costruiranno i monasteri, che diverranno nel tempo culla della rinascita umana, culturale, religiosa ed anche economica del continente.</w:t>
      </w:r>
    </w:p>
    <w:p w14:paraId="1B62E6C5"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Il primo, e forse più grande, contributo che i cristiani possono portare all’Europa di oggi è ricordarle che essa non è una raccolta di numeri o di istituzioni, ma è fatta di persone. Purtroppo, si nota come spesso qualunque dibattito si riduca facilmente ad una discussione di cifre. Non ci sono i cittadini, ci sono i voti. Non ci sono i migranti, ci sono le quote. Non ci sono lavoratori, ci sono gli indicatori economici. Non ci sono i poveri, ci sono le soglie di povertà. Il concreto della persona umana è così ridotto ad un principio astratto, più comodo e tranquillizzante. Se ne comprende la ragione: le persone hanno volti, ci obbligano ad una responsabilità reale, fattiva, “personale”; le cifre ci occupano con ragionamenti, anche utili ed importanti, ma rimarranno sempre senz’anima. Ci offrono l’alibi di un disimpegno, perché non ci toccano mai nella carne.</w:t>
      </w:r>
    </w:p>
    <w:p w14:paraId="3C3BC8EA"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Riconoscere che l’altro è anzitutto una persona, significa valorizzare ciò che mi unisce a lui. L’essere persone ci lega agli altri, ci fa essere </w:t>
      </w:r>
      <w:r w:rsidRPr="00CD1582">
        <w:rPr>
          <w:rFonts w:ascii="Times New Roman" w:eastAsia="Times New Roman" w:hAnsi="Times New Roman" w:cs="Times New Roman"/>
          <w:i/>
          <w:iCs/>
          <w:color w:val="000000"/>
          <w:lang w:eastAsia="it-IT"/>
        </w:rPr>
        <w:t>comunità</w:t>
      </w:r>
      <w:r w:rsidRPr="00CD1582">
        <w:rPr>
          <w:rFonts w:ascii="Times New Roman" w:eastAsia="Times New Roman" w:hAnsi="Times New Roman" w:cs="Times New Roman"/>
          <w:color w:val="000000"/>
          <w:lang w:eastAsia="it-IT"/>
        </w:rPr>
        <w:t xml:space="preserve">. </w:t>
      </w:r>
      <w:proofErr w:type="gramStart"/>
      <w:r w:rsidRPr="00CD1582">
        <w:rPr>
          <w:rFonts w:ascii="Times New Roman" w:eastAsia="Times New Roman" w:hAnsi="Times New Roman" w:cs="Times New Roman"/>
          <w:color w:val="000000"/>
          <w:lang w:eastAsia="it-IT"/>
        </w:rPr>
        <w:t>Dunque</w:t>
      </w:r>
      <w:proofErr w:type="gramEnd"/>
      <w:r w:rsidRPr="00CD1582">
        <w:rPr>
          <w:rFonts w:ascii="Times New Roman" w:eastAsia="Times New Roman" w:hAnsi="Times New Roman" w:cs="Times New Roman"/>
          <w:color w:val="000000"/>
          <w:lang w:eastAsia="it-IT"/>
        </w:rPr>
        <w:t xml:space="preserve"> il secondo contributo che i cristiani possono apportare al futuro dell’Europa è la riscoperta del senso di appartenenza ad una comunità. Non a caso i Padri fondatori del progetto europeo scelsero proprio tale parola per identificare il nuovo soggetto politico che andava costituendosi. La comunità è il più grande antidoto agli individualismi che caratterizzano il nostro tempo, a quella tendenza diffusa oggi in Occidente a concepirsi e a vivere in solitudine. Si fraintende il concetto di libertà, interpretandolo quasi fosse il </w:t>
      </w:r>
      <w:r w:rsidRPr="00CD1582">
        <w:rPr>
          <w:rFonts w:ascii="Times New Roman" w:eastAsia="Times New Roman" w:hAnsi="Times New Roman" w:cs="Times New Roman"/>
          <w:i/>
          <w:iCs/>
          <w:color w:val="000000"/>
          <w:lang w:eastAsia="it-IT"/>
        </w:rPr>
        <w:t>dovere di essere soli</w:t>
      </w:r>
      <w:r w:rsidRPr="00CD1582">
        <w:rPr>
          <w:rFonts w:ascii="Times New Roman" w:eastAsia="Times New Roman" w:hAnsi="Times New Roman" w:cs="Times New Roman"/>
          <w:color w:val="000000"/>
          <w:lang w:eastAsia="it-IT"/>
        </w:rPr>
        <w:t>, sciolti da qualunque legame, e di conseguenza si è costruita una società sradicata priva di senso di appartenenza e di eredità. E per me questo è grave.</w:t>
      </w:r>
    </w:p>
    <w:p w14:paraId="5C979F6F"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I cristiani riconoscono che la loro identità è innanzitutto relazionale. Essi sono inseriti come membra di un corpo, la Chiesa (</w:t>
      </w:r>
      <w:proofErr w:type="spellStart"/>
      <w:r w:rsidRPr="00CD1582">
        <w:rPr>
          <w:rFonts w:ascii="Times New Roman" w:eastAsia="Times New Roman" w:hAnsi="Times New Roman" w:cs="Times New Roman"/>
          <w:color w:val="000000"/>
          <w:lang w:eastAsia="it-IT"/>
        </w:rPr>
        <w:t>cfr</w:t>
      </w:r>
      <w:proofErr w:type="spellEnd"/>
      <w:r w:rsidRPr="00CD1582">
        <w:rPr>
          <w:rFonts w:ascii="Times New Roman" w:eastAsia="Times New Roman" w:hAnsi="Times New Roman" w:cs="Times New Roman"/>
          <w:color w:val="000000"/>
          <w:lang w:eastAsia="it-IT"/>
        </w:rPr>
        <w:t> </w:t>
      </w:r>
      <w:r w:rsidRPr="00CD1582">
        <w:rPr>
          <w:rFonts w:ascii="Times New Roman" w:eastAsia="Times New Roman" w:hAnsi="Times New Roman" w:cs="Times New Roman"/>
          <w:i/>
          <w:iCs/>
          <w:color w:val="000000"/>
          <w:lang w:eastAsia="it-IT"/>
        </w:rPr>
        <w:t xml:space="preserve">1 </w:t>
      </w:r>
      <w:proofErr w:type="spellStart"/>
      <w:r w:rsidRPr="00CD1582">
        <w:rPr>
          <w:rFonts w:ascii="Times New Roman" w:eastAsia="Times New Roman" w:hAnsi="Times New Roman" w:cs="Times New Roman"/>
          <w:i/>
          <w:iCs/>
          <w:color w:val="000000"/>
          <w:lang w:eastAsia="it-IT"/>
        </w:rPr>
        <w:t>Cor</w:t>
      </w:r>
      <w:proofErr w:type="spellEnd"/>
      <w:r w:rsidRPr="00CD1582">
        <w:rPr>
          <w:rFonts w:ascii="Times New Roman" w:eastAsia="Times New Roman" w:hAnsi="Times New Roman" w:cs="Times New Roman"/>
          <w:color w:val="000000"/>
          <w:lang w:eastAsia="it-IT"/>
        </w:rPr>
        <w:t xml:space="preserve"> 12,12), nel quale ciascuno con la propria identità e peculiarità partecipa liberamente all’edificazione comune. Analogamente tale relazione si dà anche nell’ambito dei rapporti </w:t>
      </w:r>
      <w:r w:rsidRPr="00CD1582">
        <w:rPr>
          <w:rFonts w:ascii="Times New Roman" w:eastAsia="Times New Roman" w:hAnsi="Times New Roman" w:cs="Times New Roman"/>
          <w:color w:val="000000"/>
          <w:lang w:eastAsia="it-IT"/>
        </w:rPr>
        <w:lastRenderedPageBreak/>
        <w:t>interpersonali e della società civile. Dinanzi all’altro, ciascuno scopre i suoi pregi e i difetti; i suoi punti di forza e le sue debolezze: in altre parole scopre il suo volto, comprende la sua identità.</w:t>
      </w:r>
    </w:p>
    <w:p w14:paraId="3FCC4AC7"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La famiglia, come prima comunità, rimane il più fondamentale luogo di tale scoperta. In essa, la diversità è esaltata e nello stesso tempo è ricompresa nell’unità. La famiglia è </w:t>
      </w:r>
      <w:r w:rsidRPr="00CD1582">
        <w:rPr>
          <w:rFonts w:ascii="Times New Roman" w:eastAsia="Times New Roman" w:hAnsi="Times New Roman" w:cs="Times New Roman"/>
          <w:i/>
          <w:iCs/>
          <w:color w:val="000000"/>
          <w:lang w:eastAsia="it-IT"/>
        </w:rPr>
        <w:t>l’unione armonica delle differenze</w:t>
      </w:r>
      <w:r w:rsidRPr="00CD1582">
        <w:rPr>
          <w:rFonts w:ascii="Times New Roman" w:eastAsia="Times New Roman" w:hAnsi="Times New Roman" w:cs="Times New Roman"/>
          <w:color w:val="000000"/>
          <w:lang w:eastAsia="it-IT"/>
        </w:rPr>
        <w:t> tra l’uomo e la donna, che è tanto più vera e profonda quanto più è generativa, capace di aprirsi alla vita e agli altri. Parimenti, una comunità civile è viva se sa essere aperta, se sa accogliere la diversità e le doti di ciascuno e nello stesso tempo se sa generare nuove vite, come pure sviluppo, lavoro, innovazione e cultura.</w:t>
      </w:r>
    </w:p>
    <w:p w14:paraId="1B5D8BE3" w14:textId="5FFFEB5D"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Persona e comunità sono dunque le fondamenta dell’Europa che come cristiani vogliamo e possiamo contribuire a costruire.</w:t>
      </w:r>
      <w:r w:rsidR="00482E0E" w:rsidRPr="00CD1582">
        <w:rPr>
          <w:rFonts w:ascii="Times New Roman" w:eastAsia="Times New Roman" w:hAnsi="Times New Roman" w:cs="Times New Roman"/>
          <w:color w:val="000000"/>
          <w:lang w:eastAsia="it-IT"/>
        </w:rPr>
        <w:t xml:space="preserve"> (…)</w:t>
      </w:r>
    </w:p>
    <w:p w14:paraId="6ECC43E7"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000000"/>
          <w:lang w:eastAsia="it-IT"/>
        </w:rPr>
        <w:t>Un luogo di dialogo</w:t>
      </w:r>
    </w:p>
    <w:p w14:paraId="2D55D6DA"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Oggi tutta l’Europa, dall’Atlantico agli Urali, dal Polo Nord al Mare Mediterraneo, non può permettersi di mancare l’opportunità di essere anzitutto un </w:t>
      </w:r>
      <w:r w:rsidRPr="00CD1582">
        <w:rPr>
          <w:rFonts w:ascii="Times New Roman" w:eastAsia="Times New Roman" w:hAnsi="Times New Roman" w:cs="Times New Roman"/>
          <w:i/>
          <w:iCs/>
          <w:color w:val="000000"/>
          <w:lang w:eastAsia="it-IT"/>
        </w:rPr>
        <w:t>luogo di dialogo</w:t>
      </w:r>
      <w:r w:rsidRPr="00CD1582">
        <w:rPr>
          <w:rFonts w:ascii="Times New Roman" w:eastAsia="Times New Roman" w:hAnsi="Times New Roman" w:cs="Times New Roman"/>
          <w:color w:val="000000"/>
          <w:lang w:eastAsia="it-IT"/>
        </w:rPr>
        <w:t>, sincero e costruttivo allo stesso tempo, in cui tutti i protagonisti hanno pari dignità. Siamo chiamati a edificare un’Europa nella quale ci si possa incontrare e confrontare a tutti i livelli, in un certo senso come lo era l’</w:t>
      </w:r>
      <w:proofErr w:type="spellStart"/>
      <w:r w:rsidRPr="00CD1582">
        <w:rPr>
          <w:rFonts w:ascii="Times New Roman" w:eastAsia="Times New Roman" w:hAnsi="Times New Roman" w:cs="Times New Roman"/>
          <w:i/>
          <w:iCs/>
          <w:color w:val="000000"/>
          <w:lang w:eastAsia="it-IT"/>
        </w:rPr>
        <w:t>agorà</w:t>
      </w:r>
      <w:r w:rsidRPr="00CD1582">
        <w:rPr>
          <w:rFonts w:ascii="Times New Roman" w:eastAsia="Times New Roman" w:hAnsi="Times New Roman" w:cs="Times New Roman"/>
          <w:color w:val="000000"/>
          <w:lang w:eastAsia="it-IT"/>
        </w:rPr>
        <w:t>antica</w:t>
      </w:r>
      <w:proofErr w:type="spellEnd"/>
      <w:r w:rsidRPr="00CD1582">
        <w:rPr>
          <w:rFonts w:ascii="Times New Roman" w:eastAsia="Times New Roman" w:hAnsi="Times New Roman" w:cs="Times New Roman"/>
          <w:color w:val="000000"/>
          <w:lang w:eastAsia="it-IT"/>
        </w:rPr>
        <w:t>. Tale era infatti la piazza della </w:t>
      </w:r>
      <w:r w:rsidRPr="00CD1582">
        <w:rPr>
          <w:rFonts w:ascii="Times New Roman" w:eastAsia="Times New Roman" w:hAnsi="Times New Roman" w:cs="Times New Roman"/>
          <w:i/>
          <w:iCs/>
          <w:color w:val="000000"/>
          <w:lang w:eastAsia="it-IT"/>
        </w:rPr>
        <w:t>polis</w:t>
      </w:r>
      <w:r w:rsidRPr="00CD1582">
        <w:rPr>
          <w:rFonts w:ascii="Times New Roman" w:eastAsia="Times New Roman" w:hAnsi="Times New Roman" w:cs="Times New Roman"/>
          <w:color w:val="000000"/>
          <w:lang w:eastAsia="it-IT"/>
        </w:rPr>
        <w:t>. Non solo spazio di scambio economico, ma anche cuore nevralgico della politica, sede in cui si elaboravano le leggi per il benessere di tutti; luogo in cui si affacciava il tempio così che alla dimensione orizzontale della vita quotidiana non mancasse mai il respiro trascendente che fa guardare oltre l’effimero, il passeggero e il provvisorio.</w:t>
      </w:r>
    </w:p>
    <w:p w14:paraId="51202C41" w14:textId="310ADA93"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 xml:space="preserve">Ciò ci spinge a considerare il ruolo positivo e costruttivo che in generale la religione possiede nell’edificazione della società. </w:t>
      </w:r>
      <w:r w:rsidR="00482E0E" w:rsidRPr="00CD1582">
        <w:rPr>
          <w:rFonts w:ascii="Times New Roman" w:eastAsia="Times New Roman" w:hAnsi="Times New Roman" w:cs="Times New Roman"/>
          <w:color w:val="000000"/>
          <w:lang w:eastAsia="it-IT"/>
        </w:rPr>
        <w:t>(…)</w:t>
      </w:r>
      <w:r w:rsidRPr="00CD1582">
        <w:rPr>
          <w:rFonts w:ascii="Times New Roman" w:eastAsia="Times New Roman" w:hAnsi="Times New Roman" w:cs="Times New Roman"/>
          <w:color w:val="000000"/>
          <w:lang w:eastAsia="it-IT"/>
        </w:rPr>
        <w:t xml:space="preserve"> Purtroppo, un certo pregiudizio laicista, ancora in auge, non è in grado di percepire il valore positivo per la società del ruolo pubblico e oggettivo della religione, preferendo relegarla ad una sfera meramente privata e sentimentale. Si instaura così pure il predominio di un certo </w:t>
      </w:r>
      <w:r w:rsidRPr="00CD1582">
        <w:rPr>
          <w:rFonts w:ascii="Times New Roman" w:eastAsia="Times New Roman" w:hAnsi="Times New Roman" w:cs="Times New Roman"/>
          <w:i/>
          <w:iCs/>
          <w:color w:val="000000"/>
          <w:lang w:eastAsia="it-IT"/>
        </w:rPr>
        <w:t>pensiero unico</w:t>
      </w:r>
      <w:r w:rsidRPr="00CD1582">
        <w:rPr>
          <w:rFonts w:ascii="Times New Roman" w:eastAsia="Times New Roman" w:hAnsi="Times New Roman" w:cs="Times New Roman"/>
          <w:color w:val="000000"/>
          <w:lang w:eastAsia="it-IT"/>
        </w:rPr>
        <w:t>,</w:t>
      </w:r>
      <w:bookmarkStart w:id="1" w:name="_ftnref2"/>
      <w:r w:rsidRPr="00CD1582">
        <w:rPr>
          <w:rFonts w:ascii="Times New Roman" w:eastAsia="Times New Roman" w:hAnsi="Times New Roman" w:cs="Times New Roman"/>
          <w:color w:val="000000"/>
          <w:lang w:eastAsia="it-IT"/>
        </w:rPr>
        <w:fldChar w:fldCharType="begin"/>
      </w:r>
      <w:r w:rsidRPr="00CD1582">
        <w:rPr>
          <w:rFonts w:ascii="Times New Roman" w:eastAsia="Times New Roman" w:hAnsi="Times New Roman" w:cs="Times New Roman"/>
          <w:color w:val="000000"/>
          <w:lang w:eastAsia="it-IT"/>
        </w:rPr>
        <w:instrText xml:space="preserve"> HYPERLINK "http://w2.vatican.va/content/francesco/it/speeches/2017/october/documents/papa-francesco_20171028_conferenza-comece.html" \l "_ftn2" </w:instrText>
      </w:r>
      <w:r w:rsidRPr="00CD1582">
        <w:rPr>
          <w:rFonts w:ascii="Times New Roman" w:eastAsia="Times New Roman" w:hAnsi="Times New Roman" w:cs="Times New Roman"/>
          <w:color w:val="000000"/>
          <w:lang w:eastAsia="it-IT"/>
        </w:rPr>
        <w:fldChar w:fldCharType="separate"/>
      </w:r>
      <w:r w:rsidRPr="00CD1582">
        <w:rPr>
          <w:rStyle w:val="Collegamentoipertestuale"/>
          <w:rFonts w:ascii="Times New Roman" w:eastAsia="Times New Roman" w:hAnsi="Times New Roman" w:cs="Times New Roman"/>
          <w:color w:val="000000"/>
          <w:lang w:eastAsia="it-IT"/>
        </w:rPr>
        <w:t>[2]</w:t>
      </w:r>
      <w:r w:rsidRPr="00CD1582">
        <w:rPr>
          <w:rFonts w:ascii="Times New Roman" w:eastAsia="Times New Roman" w:hAnsi="Times New Roman" w:cs="Times New Roman"/>
          <w:color w:val="000000"/>
          <w:lang w:eastAsia="it-IT"/>
        </w:rPr>
        <w:fldChar w:fldCharType="end"/>
      </w:r>
      <w:bookmarkEnd w:id="1"/>
      <w:r w:rsidRPr="00CD1582">
        <w:rPr>
          <w:rFonts w:ascii="Times New Roman" w:eastAsia="Times New Roman" w:hAnsi="Times New Roman" w:cs="Times New Roman"/>
          <w:color w:val="000000"/>
          <w:lang w:eastAsia="it-IT"/>
        </w:rPr>
        <w:t> assai diffuso nei consessi internazionali, che vede nell’affermazione di un’identità religiosa un pericolo per sé e per la propria egemonia, finendo così per favorire un’artefatta contrapposizione fra il diritto alla libertà religiosa e altri diritti fondamentali. C'è un divorzio fra loro.</w:t>
      </w:r>
      <w:r w:rsidR="00482E0E" w:rsidRPr="00CD1582">
        <w:rPr>
          <w:rFonts w:ascii="Times New Roman" w:eastAsia="Times New Roman" w:hAnsi="Times New Roman" w:cs="Times New Roman"/>
          <w:color w:val="000000"/>
          <w:lang w:eastAsia="it-IT"/>
        </w:rPr>
        <w:t xml:space="preserve"> (…)</w:t>
      </w:r>
    </w:p>
    <w:p w14:paraId="16C0152E"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I cristiani sono chiamati a favorire il dialogo politico, specialmente laddove esso è minacciato e sembra prevalere lo scontro. I cristiani sono chiamati a ridare dignità alla politica, intesa come massimo servizio al bene comune e non come un’occupazione di potere. Ciò richiede anche un’adeguata formazione, perché la politica non è “l’arte dell’improvvisazione”, bensì un’espressione alta di abnegazione e dedizione personale a vantaggio della comunità. Essere </w:t>
      </w:r>
      <w:r w:rsidRPr="00CD1582">
        <w:rPr>
          <w:rFonts w:ascii="Times New Roman" w:eastAsia="Times New Roman" w:hAnsi="Times New Roman" w:cs="Times New Roman"/>
          <w:i/>
          <w:iCs/>
          <w:color w:val="000000"/>
          <w:lang w:eastAsia="it-IT"/>
        </w:rPr>
        <w:t>leader</w:t>
      </w:r>
      <w:r w:rsidRPr="00CD1582">
        <w:rPr>
          <w:rFonts w:ascii="Times New Roman" w:eastAsia="Times New Roman" w:hAnsi="Times New Roman" w:cs="Times New Roman"/>
          <w:color w:val="000000"/>
          <w:lang w:eastAsia="it-IT"/>
        </w:rPr>
        <w:t> esige studio, preparazione ed esperienza.</w:t>
      </w:r>
    </w:p>
    <w:p w14:paraId="61F95522"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000000"/>
          <w:lang w:eastAsia="it-IT"/>
        </w:rPr>
        <w:t>Un ambito inclusivo</w:t>
      </w:r>
    </w:p>
    <w:p w14:paraId="3543E7DF"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Responsabilità comune dei leader è favorire un’Europa che sia una comunità </w:t>
      </w:r>
      <w:r w:rsidRPr="00CD1582">
        <w:rPr>
          <w:rFonts w:ascii="Times New Roman" w:eastAsia="Times New Roman" w:hAnsi="Times New Roman" w:cs="Times New Roman"/>
          <w:i/>
          <w:iCs/>
          <w:color w:val="000000"/>
          <w:lang w:eastAsia="it-IT"/>
        </w:rPr>
        <w:t>inclusiva</w:t>
      </w:r>
      <w:r w:rsidRPr="00CD1582">
        <w:rPr>
          <w:rFonts w:ascii="Times New Roman" w:eastAsia="Times New Roman" w:hAnsi="Times New Roman" w:cs="Times New Roman"/>
          <w:color w:val="000000"/>
          <w:lang w:eastAsia="it-IT"/>
        </w:rPr>
        <w:t>, libera da un fraintendimento di fondo: inclusione non è sinonimo di appiattimento indifferenziato. Al contrario, si è autenticamente inclusivi allorché si sanno valorizzare le differenze, assumendole come patrimonio comune e arricchente. In questa prospettiva, i migranti sono una risorsa più che un peso. I cristiani sono chiamati a meditare seriamente l’affermazione di Gesù: «Ero straniero e mi avete accolto» (</w:t>
      </w:r>
      <w:r w:rsidRPr="00CD1582">
        <w:rPr>
          <w:rFonts w:ascii="Times New Roman" w:eastAsia="Times New Roman" w:hAnsi="Times New Roman" w:cs="Times New Roman"/>
          <w:i/>
          <w:iCs/>
          <w:color w:val="000000"/>
          <w:lang w:eastAsia="it-IT"/>
        </w:rPr>
        <w:t>Mt</w:t>
      </w:r>
      <w:r w:rsidRPr="00CD1582">
        <w:rPr>
          <w:rFonts w:ascii="Times New Roman" w:eastAsia="Times New Roman" w:hAnsi="Times New Roman" w:cs="Times New Roman"/>
          <w:color w:val="000000"/>
          <w:lang w:eastAsia="it-IT"/>
        </w:rPr>
        <w:t> 25,35). Soprattutto davanti al dramma dei profughi e dei rifugiati, non ci si può dimenticare il fatto di essere di fronte a delle persone, le quali non possono essere scelte o scartate a proprio piacimento, secondo logiche politiche, economiche o perfino religiose.</w:t>
      </w:r>
    </w:p>
    <w:p w14:paraId="09232CC8" w14:textId="1ADEEA6A"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Tuttavia, ciò non è in contrasto con il dovere di ogni autorità di governo di gestire la questione migratoria «con la virtù propria del governante, cioè la prudenza»,</w:t>
      </w:r>
      <w:bookmarkStart w:id="2" w:name="_ftnref3"/>
      <w:r w:rsidRPr="00CD1582">
        <w:rPr>
          <w:rFonts w:ascii="Times New Roman" w:eastAsia="Times New Roman" w:hAnsi="Times New Roman" w:cs="Times New Roman"/>
          <w:color w:val="000000"/>
          <w:lang w:eastAsia="it-IT"/>
        </w:rPr>
        <w:fldChar w:fldCharType="begin"/>
      </w:r>
      <w:r w:rsidRPr="00CD1582">
        <w:rPr>
          <w:rFonts w:ascii="Times New Roman" w:eastAsia="Times New Roman" w:hAnsi="Times New Roman" w:cs="Times New Roman"/>
          <w:color w:val="000000"/>
          <w:lang w:eastAsia="it-IT"/>
        </w:rPr>
        <w:instrText xml:space="preserve"> HYPERLINK "http://w2.vatican.va/content/francesco/it/speeches/2017/october/documents/papa-francesco_20171028_conferenza-comece.html" \l "_ftn3" </w:instrText>
      </w:r>
      <w:r w:rsidRPr="00CD1582">
        <w:rPr>
          <w:rFonts w:ascii="Times New Roman" w:eastAsia="Times New Roman" w:hAnsi="Times New Roman" w:cs="Times New Roman"/>
          <w:color w:val="000000"/>
          <w:lang w:eastAsia="it-IT"/>
        </w:rPr>
        <w:fldChar w:fldCharType="separate"/>
      </w:r>
      <w:r w:rsidRPr="00CD1582">
        <w:rPr>
          <w:rStyle w:val="Collegamentoipertestuale"/>
          <w:rFonts w:ascii="Times New Roman" w:eastAsia="Times New Roman" w:hAnsi="Times New Roman" w:cs="Times New Roman"/>
          <w:color w:val="000000"/>
          <w:lang w:eastAsia="it-IT"/>
        </w:rPr>
        <w:t>[3]</w:t>
      </w:r>
      <w:r w:rsidRPr="00CD1582">
        <w:rPr>
          <w:rFonts w:ascii="Times New Roman" w:eastAsia="Times New Roman" w:hAnsi="Times New Roman" w:cs="Times New Roman"/>
          <w:color w:val="000000"/>
          <w:lang w:eastAsia="it-IT"/>
        </w:rPr>
        <w:fldChar w:fldCharType="end"/>
      </w:r>
      <w:bookmarkEnd w:id="2"/>
      <w:r w:rsidRPr="00CD1582">
        <w:rPr>
          <w:rFonts w:ascii="Times New Roman" w:eastAsia="Times New Roman" w:hAnsi="Times New Roman" w:cs="Times New Roman"/>
          <w:color w:val="000000"/>
          <w:lang w:eastAsia="it-IT"/>
        </w:rPr>
        <w:t> che deve tener conto tanto della necessità di avere un cuore aperto, quanto della possibilità di integrare pienamente coloro che giungono nel paese a livello sociale, economico e politico.</w:t>
      </w:r>
      <w:r w:rsidR="00482E0E" w:rsidRPr="00CD1582">
        <w:rPr>
          <w:rFonts w:ascii="Times New Roman" w:eastAsia="Times New Roman" w:hAnsi="Times New Roman" w:cs="Times New Roman"/>
          <w:color w:val="000000"/>
          <w:lang w:eastAsia="it-IT"/>
        </w:rPr>
        <w:t xml:space="preserve"> (…)</w:t>
      </w:r>
    </w:p>
    <w:p w14:paraId="71182FCF" w14:textId="77777777" w:rsidR="00DA75CF" w:rsidRDefault="00DA75CF" w:rsidP="00A562C2">
      <w:pPr>
        <w:shd w:val="clear" w:color="auto" w:fill="FFFFFF"/>
        <w:spacing w:before="100" w:beforeAutospacing="1" w:after="100" w:afterAutospacing="1" w:line="240" w:lineRule="auto"/>
        <w:rPr>
          <w:rFonts w:ascii="Times New Roman" w:eastAsia="Times New Roman" w:hAnsi="Times New Roman" w:cs="Times New Roman"/>
          <w:i/>
          <w:iCs/>
          <w:color w:val="000000"/>
          <w:lang w:eastAsia="it-IT"/>
        </w:rPr>
      </w:pPr>
    </w:p>
    <w:p w14:paraId="2579B52C" w14:textId="1F894B3D"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000000"/>
          <w:lang w:eastAsia="it-IT"/>
        </w:rPr>
        <w:lastRenderedPageBreak/>
        <w:t>Uno spazio di solidarietà</w:t>
      </w:r>
    </w:p>
    <w:p w14:paraId="49281B85" w14:textId="1E3D5008"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Essere comunità implica infatti che ci si sostenga a vicenda e dunque che non possono essere solo alcuni a portare pesi e compiere sacrifici straordinari, mentre altri rimangono arroccati a difesa di posizioni privilegiate. Un’Unione Europea che, nell’affrontare le sue crisi, non riscoprisse il senso di essere un’unica comunità che si sostiene e si aiuta – e non un insieme di piccoli gruppi d’interesse – perderebbe non solo una delle sfide più importanti della sua storia, ma anche una delle più grandi opportunità per il suo avvenire.</w:t>
      </w:r>
      <w:r w:rsidR="00482E0E" w:rsidRPr="00CD1582">
        <w:rPr>
          <w:rFonts w:ascii="Times New Roman" w:eastAsia="Times New Roman" w:hAnsi="Times New Roman" w:cs="Times New Roman"/>
          <w:color w:val="000000"/>
          <w:lang w:eastAsia="it-IT"/>
        </w:rPr>
        <w:t xml:space="preserve"> (…)</w:t>
      </w:r>
    </w:p>
    <w:p w14:paraId="22B4A28C" w14:textId="3133F70F"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Essere una comunità solidale significa avere premura per i più deboli della società, per i poveri, per quanti sono scartati dai sistemi economici e sociali, a partire dagli anziani e dai disoccupati. Ma la solidarietà esige anche che si recuperi la collaborazione e il sostegno reciproco fra le generazioni.</w:t>
      </w:r>
    </w:p>
    <w:p w14:paraId="06CC978D" w14:textId="1516A1D3"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A partire dagli anni Sessanta del secolo scorso è in atto un conflitto generazionale senza precedenti.</w:t>
      </w:r>
      <w:r w:rsidR="00482E0E" w:rsidRPr="00CD1582">
        <w:rPr>
          <w:rFonts w:ascii="Times New Roman" w:eastAsia="Times New Roman" w:hAnsi="Times New Roman" w:cs="Times New Roman"/>
          <w:color w:val="000000"/>
          <w:lang w:eastAsia="it-IT"/>
        </w:rPr>
        <w:t xml:space="preserve"> (…)</w:t>
      </w:r>
      <w:r w:rsidRPr="00CD1582">
        <w:rPr>
          <w:rFonts w:ascii="Times New Roman" w:eastAsia="Times New Roman" w:hAnsi="Times New Roman" w:cs="Times New Roman"/>
          <w:color w:val="000000"/>
          <w:lang w:eastAsia="it-IT"/>
        </w:rPr>
        <w:t xml:space="preserve"> Al rigetto di ciò che giungeva dai padri, è seguito così il tempo di una drammatica sterilità.</w:t>
      </w:r>
      <w:r w:rsidR="00482E0E" w:rsidRPr="00CD1582">
        <w:rPr>
          <w:rFonts w:ascii="Times New Roman" w:eastAsia="Times New Roman" w:hAnsi="Times New Roman" w:cs="Times New Roman"/>
          <w:color w:val="000000"/>
          <w:lang w:eastAsia="it-IT"/>
        </w:rPr>
        <w:t xml:space="preserve"> (…) C</w:t>
      </w:r>
      <w:r w:rsidRPr="00CD1582">
        <w:rPr>
          <w:rFonts w:ascii="Times New Roman" w:eastAsia="Times New Roman" w:hAnsi="Times New Roman" w:cs="Times New Roman"/>
          <w:color w:val="000000"/>
          <w:lang w:eastAsia="it-IT"/>
        </w:rPr>
        <w:t>i si è scoperti incapaci di consegnare ai giovani gli strumenti materiali e culturali per affrontare il futuro. L’Europa vive una sorta di </w:t>
      </w:r>
      <w:r w:rsidRPr="00CD1582">
        <w:rPr>
          <w:rFonts w:ascii="Times New Roman" w:eastAsia="Times New Roman" w:hAnsi="Times New Roman" w:cs="Times New Roman"/>
          <w:i/>
          <w:iCs/>
          <w:color w:val="000000"/>
          <w:lang w:eastAsia="it-IT"/>
        </w:rPr>
        <w:t>deficit di memoria</w:t>
      </w:r>
      <w:r w:rsidRPr="00CD1582">
        <w:rPr>
          <w:rFonts w:ascii="Times New Roman" w:eastAsia="Times New Roman" w:hAnsi="Times New Roman" w:cs="Times New Roman"/>
          <w:color w:val="000000"/>
          <w:lang w:eastAsia="it-IT"/>
        </w:rPr>
        <w:t>.</w:t>
      </w:r>
      <w:r w:rsidR="00482E0E" w:rsidRPr="00CD1582">
        <w:rPr>
          <w:rFonts w:ascii="Times New Roman" w:eastAsia="Times New Roman" w:hAnsi="Times New Roman" w:cs="Times New Roman"/>
          <w:color w:val="000000"/>
          <w:lang w:eastAsia="it-IT"/>
        </w:rPr>
        <w:t xml:space="preserve"> (…)</w:t>
      </w:r>
    </w:p>
    <w:p w14:paraId="71DEA2A8" w14:textId="5D7E46A2"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Tanti giovani si trovano invece smarriti davanti all’assenza di radici e di prospettive</w:t>
      </w:r>
      <w:r w:rsidR="00482E0E" w:rsidRPr="00CD1582">
        <w:rPr>
          <w:rFonts w:ascii="Times New Roman" w:eastAsia="Times New Roman" w:hAnsi="Times New Roman" w:cs="Times New Roman"/>
          <w:color w:val="000000"/>
          <w:lang w:eastAsia="it-IT"/>
        </w:rPr>
        <w:t xml:space="preserve"> (…)</w:t>
      </w:r>
      <w:r w:rsidRPr="00CD1582">
        <w:rPr>
          <w:rFonts w:ascii="Times New Roman" w:eastAsia="Times New Roman" w:hAnsi="Times New Roman" w:cs="Times New Roman"/>
          <w:color w:val="000000"/>
          <w:lang w:eastAsia="it-IT"/>
        </w:rPr>
        <w:t xml:space="preserve"> Grave è l’onere di educare</w:t>
      </w:r>
      <w:r w:rsidR="00482E0E" w:rsidRPr="00CD1582">
        <w:rPr>
          <w:rFonts w:ascii="Times New Roman" w:eastAsia="Times New Roman" w:hAnsi="Times New Roman" w:cs="Times New Roman"/>
          <w:color w:val="000000"/>
          <w:lang w:eastAsia="it-IT"/>
        </w:rPr>
        <w:t xml:space="preserve"> (…) ed</w:t>
      </w:r>
      <w:r w:rsidRPr="00CD1582">
        <w:rPr>
          <w:rFonts w:ascii="Times New Roman" w:eastAsia="Times New Roman" w:hAnsi="Times New Roman" w:cs="Times New Roman"/>
          <w:color w:val="000000"/>
          <w:lang w:eastAsia="it-IT"/>
        </w:rPr>
        <w:t xml:space="preserve"> esige il coinvolgimento di tutta la società.</w:t>
      </w:r>
      <w:r w:rsidR="00482E0E" w:rsidRPr="00CD1582">
        <w:rPr>
          <w:rFonts w:ascii="Times New Roman" w:eastAsia="Times New Roman" w:hAnsi="Times New Roman" w:cs="Times New Roman"/>
          <w:color w:val="000000"/>
          <w:lang w:eastAsia="it-IT"/>
        </w:rPr>
        <w:t xml:space="preserve"> (…)</w:t>
      </w:r>
      <w:r w:rsidRPr="00CD1582">
        <w:rPr>
          <w:rFonts w:ascii="Times New Roman" w:eastAsia="Times New Roman" w:hAnsi="Times New Roman" w:cs="Times New Roman"/>
          <w:color w:val="000000"/>
          <w:lang w:eastAsia="it-IT"/>
        </w:rPr>
        <w:t xml:space="preserve"> Senza educazione, non si genera cultura e s’inaridisce il tessuto vitale delle comunità.</w:t>
      </w:r>
    </w:p>
    <w:p w14:paraId="05130E35"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000000"/>
          <w:lang w:eastAsia="it-IT"/>
        </w:rPr>
        <w:t>Una sorgente di sviluppo</w:t>
      </w:r>
    </w:p>
    <w:p w14:paraId="4714AE71" w14:textId="5A6FBD58"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L’Europa che si riscopre comunità sarà sicuramente una </w:t>
      </w:r>
      <w:r w:rsidRPr="00CD1582">
        <w:rPr>
          <w:rFonts w:ascii="Times New Roman" w:eastAsia="Times New Roman" w:hAnsi="Times New Roman" w:cs="Times New Roman"/>
          <w:i/>
          <w:iCs/>
          <w:color w:val="000000"/>
          <w:lang w:eastAsia="it-IT"/>
        </w:rPr>
        <w:t>sorgente di sviluppo</w:t>
      </w:r>
      <w:r w:rsidRPr="00CD1582">
        <w:rPr>
          <w:rFonts w:ascii="Times New Roman" w:eastAsia="Times New Roman" w:hAnsi="Times New Roman" w:cs="Times New Roman"/>
          <w:color w:val="000000"/>
          <w:lang w:eastAsia="it-IT"/>
        </w:rPr>
        <w:t> per sé e per tutto il mondo. Sviluppo è da intendersi nell’accezione che il Beato Paolo VI diede a tale parola. «Per essere autentico sviluppo deve essere integrale, il che vuol dire volto alla promozione di ogni uomo e di tutto l’uomo. Com’è stato giustamente sottolineato da un eminente esperto: “noi non accettiamo di separare l’economico dall’umano, lo sviluppo dalla civiltà dove si inserisce. Ciò che conta per noi è l’uomo, ogni uomo, ogni gruppo d’uomini, fino a comprendere l’umanità intera”».</w:t>
      </w:r>
      <w:r w:rsidR="00482E0E" w:rsidRPr="00CD1582">
        <w:rPr>
          <w:rFonts w:ascii="Times New Roman" w:eastAsia="Times New Roman" w:hAnsi="Times New Roman" w:cs="Times New Roman"/>
          <w:color w:val="000000"/>
          <w:lang w:eastAsia="it-IT"/>
        </w:rPr>
        <w:t xml:space="preserve"> </w:t>
      </w:r>
    </w:p>
    <w:p w14:paraId="7F74FED0" w14:textId="6A7A8EBE"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Certamente allo sviluppo dell’uomo contribuisce il lavoro, che è un fattore essenziale per la dignità e la maturazione della persona. Serve lavoro e servono condizioni adeguate di lavoro.</w:t>
      </w:r>
      <w:r w:rsidR="00482E0E" w:rsidRPr="00CD1582">
        <w:rPr>
          <w:rFonts w:ascii="Times New Roman" w:eastAsia="Times New Roman" w:hAnsi="Times New Roman" w:cs="Times New Roman"/>
          <w:color w:val="000000"/>
          <w:lang w:eastAsia="it-IT"/>
        </w:rPr>
        <w:t xml:space="preserve"> (…)</w:t>
      </w:r>
      <w:r w:rsidRPr="00CD1582">
        <w:rPr>
          <w:rFonts w:ascii="Times New Roman" w:eastAsia="Times New Roman" w:hAnsi="Times New Roman" w:cs="Times New Roman"/>
          <w:color w:val="000000"/>
          <w:lang w:eastAsia="it-IT"/>
        </w:rPr>
        <w:t xml:space="preserve"> </w:t>
      </w:r>
    </w:p>
    <w:p w14:paraId="7AB49812" w14:textId="71772991" w:rsidR="00A562C2" w:rsidRPr="00CD1582" w:rsidRDefault="00A562C2" w:rsidP="00413B36">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Sarebbe opportuno anche riscoprire la necessità di una concretezza del lavoro, soprattutto per i giovani. Oggi molti tendono a rifuggire lavori in settori un tempo cruciali, perché ritenuti faticosi e poco remunerativi, dimenticando quanto essi siano indispensabili per lo sviluppo umano.</w:t>
      </w:r>
      <w:r w:rsidR="00413B36" w:rsidRPr="00CD1582">
        <w:rPr>
          <w:rFonts w:ascii="Times New Roman" w:eastAsia="Times New Roman" w:hAnsi="Times New Roman" w:cs="Times New Roman"/>
          <w:color w:val="000000"/>
          <w:lang w:eastAsia="it-IT"/>
        </w:rPr>
        <w:t xml:space="preserve"> (…)</w:t>
      </w:r>
      <w:r w:rsidRPr="00CD1582">
        <w:rPr>
          <w:rFonts w:ascii="Times New Roman" w:eastAsia="Times New Roman" w:hAnsi="Times New Roman" w:cs="Times New Roman"/>
          <w:color w:val="000000"/>
          <w:lang w:eastAsia="it-IT"/>
        </w:rPr>
        <w:t xml:space="preserve"> </w:t>
      </w:r>
    </w:p>
    <w:p w14:paraId="7D3AE5B8" w14:textId="77777777" w:rsidR="00A562C2" w:rsidRPr="00CD1582" w:rsidRDefault="00A562C2"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000000"/>
          <w:lang w:eastAsia="it-IT"/>
        </w:rPr>
        <w:t>Una promessa di pace</w:t>
      </w:r>
    </w:p>
    <w:p w14:paraId="25B96B75" w14:textId="15215858" w:rsidR="00A562C2" w:rsidRPr="00CD1582" w:rsidRDefault="00413B36" w:rsidP="00A562C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color w:val="000000"/>
          <w:lang w:eastAsia="it-IT"/>
        </w:rPr>
        <w:t>(…) E</w:t>
      </w:r>
      <w:r w:rsidR="00A562C2" w:rsidRPr="00CD1582">
        <w:rPr>
          <w:rFonts w:ascii="Times New Roman" w:eastAsia="Times New Roman" w:hAnsi="Times New Roman" w:cs="Times New Roman"/>
          <w:color w:val="000000"/>
          <w:lang w:eastAsia="it-IT"/>
        </w:rPr>
        <w:t>ssere operatori di pace (</w:t>
      </w:r>
      <w:proofErr w:type="spellStart"/>
      <w:r w:rsidR="00A562C2" w:rsidRPr="00CD1582">
        <w:rPr>
          <w:rFonts w:ascii="Times New Roman" w:eastAsia="Times New Roman" w:hAnsi="Times New Roman" w:cs="Times New Roman"/>
          <w:color w:val="000000"/>
          <w:lang w:eastAsia="it-IT"/>
        </w:rPr>
        <w:t>cfr</w:t>
      </w:r>
      <w:proofErr w:type="spellEnd"/>
      <w:r w:rsidR="00A562C2" w:rsidRPr="00CD1582">
        <w:rPr>
          <w:rFonts w:ascii="Times New Roman" w:eastAsia="Times New Roman" w:hAnsi="Times New Roman" w:cs="Times New Roman"/>
          <w:color w:val="000000"/>
          <w:lang w:eastAsia="it-IT"/>
        </w:rPr>
        <w:t> </w:t>
      </w:r>
      <w:r w:rsidR="00A562C2" w:rsidRPr="00CD1582">
        <w:rPr>
          <w:rFonts w:ascii="Times New Roman" w:eastAsia="Times New Roman" w:hAnsi="Times New Roman" w:cs="Times New Roman"/>
          <w:i/>
          <w:iCs/>
          <w:color w:val="000000"/>
          <w:lang w:eastAsia="it-IT"/>
        </w:rPr>
        <w:t>Mt</w:t>
      </w:r>
      <w:r w:rsidR="00A562C2" w:rsidRPr="00CD1582">
        <w:rPr>
          <w:rFonts w:ascii="Times New Roman" w:eastAsia="Times New Roman" w:hAnsi="Times New Roman" w:cs="Times New Roman"/>
          <w:color w:val="000000"/>
          <w:lang w:eastAsia="it-IT"/>
        </w:rPr>
        <w:t> 5,9) non significa solamente adoperarsi per evitare le tensioni interne, lavorare per porre fine a numerosi conflitti che insanguinano il mondo o recare sollievo a chi soffre. Essere operatori di pace significa farsi promotori di una </w:t>
      </w:r>
      <w:r w:rsidR="00A562C2" w:rsidRPr="00CD1582">
        <w:rPr>
          <w:rFonts w:ascii="Times New Roman" w:eastAsia="Times New Roman" w:hAnsi="Times New Roman" w:cs="Times New Roman"/>
          <w:i/>
          <w:iCs/>
          <w:color w:val="000000"/>
          <w:lang w:eastAsia="it-IT"/>
        </w:rPr>
        <w:t>cultura della pace</w:t>
      </w:r>
      <w:r w:rsidR="00A562C2" w:rsidRPr="00CD1582">
        <w:rPr>
          <w:rFonts w:ascii="Times New Roman" w:eastAsia="Times New Roman" w:hAnsi="Times New Roman" w:cs="Times New Roman"/>
          <w:color w:val="000000"/>
          <w:lang w:eastAsia="it-IT"/>
        </w:rPr>
        <w:t>. Ciò esige amore alla verità, senza la quale non possono esistere rapporti umani autentici, e ricerca della giustizia, senza la quale la sopraffazione è la norma imperante di qualunque comunità.</w:t>
      </w:r>
      <w:r w:rsidRPr="00CD1582">
        <w:rPr>
          <w:rFonts w:ascii="Times New Roman" w:eastAsia="Times New Roman" w:hAnsi="Times New Roman" w:cs="Times New Roman"/>
          <w:color w:val="000000"/>
          <w:lang w:eastAsia="it-IT"/>
        </w:rPr>
        <w:t xml:space="preserve"> (…)</w:t>
      </w:r>
    </w:p>
    <w:p w14:paraId="18C03649" w14:textId="033080A3" w:rsidR="00A562C2" w:rsidRPr="00CD1582" w:rsidRDefault="00A562C2" w:rsidP="00413B36">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CD1582">
        <w:rPr>
          <w:rFonts w:ascii="Times New Roman" w:eastAsia="Times New Roman" w:hAnsi="Times New Roman" w:cs="Times New Roman"/>
          <w:i/>
          <w:iCs/>
          <w:color w:val="000000"/>
          <w:lang w:eastAsia="it-IT"/>
        </w:rPr>
        <w:t>Essere anima dell’Europa</w:t>
      </w:r>
      <w:r w:rsidR="00DA75CF">
        <w:rPr>
          <w:rFonts w:ascii="Times New Roman" w:eastAsia="Times New Roman" w:hAnsi="Times New Roman" w:cs="Times New Roman"/>
          <w:color w:val="000000"/>
          <w:lang w:eastAsia="it-IT"/>
        </w:rPr>
        <w:t xml:space="preserve">                                                                                                                          </w:t>
      </w:r>
      <w:r w:rsidRPr="00CD1582">
        <w:rPr>
          <w:rFonts w:ascii="Times New Roman" w:eastAsia="Times New Roman" w:hAnsi="Times New Roman" w:cs="Times New Roman"/>
          <w:color w:val="000000"/>
          <w:lang w:eastAsia="it-IT"/>
        </w:rPr>
        <w:t xml:space="preserve">L’autore della Lettera a </w:t>
      </w:r>
      <w:proofErr w:type="spellStart"/>
      <w:r w:rsidRPr="00CD1582">
        <w:rPr>
          <w:rFonts w:ascii="Times New Roman" w:eastAsia="Times New Roman" w:hAnsi="Times New Roman" w:cs="Times New Roman"/>
          <w:color w:val="000000"/>
          <w:lang w:eastAsia="it-IT"/>
        </w:rPr>
        <w:t>Diogneto</w:t>
      </w:r>
      <w:proofErr w:type="spellEnd"/>
      <w:r w:rsidRPr="00CD1582">
        <w:rPr>
          <w:rFonts w:ascii="Times New Roman" w:eastAsia="Times New Roman" w:hAnsi="Times New Roman" w:cs="Times New Roman"/>
          <w:color w:val="000000"/>
          <w:lang w:eastAsia="it-IT"/>
        </w:rPr>
        <w:t xml:space="preserve"> afferma che «come è l'anima nel corpo, così nel mondo sono i cristiani».</w:t>
      </w:r>
      <w:bookmarkStart w:id="3" w:name="_ftnref8"/>
      <w:r w:rsidRPr="00CD1582">
        <w:rPr>
          <w:rFonts w:ascii="Times New Roman" w:eastAsia="Times New Roman" w:hAnsi="Times New Roman" w:cs="Times New Roman"/>
          <w:color w:val="000000"/>
          <w:lang w:eastAsia="it-IT"/>
        </w:rPr>
        <w:fldChar w:fldCharType="begin"/>
      </w:r>
      <w:r w:rsidRPr="00CD1582">
        <w:rPr>
          <w:rFonts w:ascii="Times New Roman" w:eastAsia="Times New Roman" w:hAnsi="Times New Roman" w:cs="Times New Roman"/>
          <w:color w:val="000000"/>
          <w:lang w:eastAsia="it-IT"/>
        </w:rPr>
        <w:instrText xml:space="preserve"> HYPERLINK "http://w2.vatican.va/content/francesco/it/speeches/2017/october/documents/papa-francesco_20171028_conferenza-comece.html" \l "_ftn8" </w:instrText>
      </w:r>
      <w:r w:rsidRPr="00CD1582">
        <w:rPr>
          <w:rFonts w:ascii="Times New Roman" w:eastAsia="Times New Roman" w:hAnsi="Times New Roman" w:cs="Times New Roman"/>
          <w:color w:val="000000"/>
          <w:lang w:eastAsia="it-IT"/>
        </w:rPr>
        <w:fldChar w:fldCharType="separate"/>
      </w:r>
      <w:r w:rsidRPr="00CD1582">
        <w:rPr>
          <w:rStyle w:val="Collegamentoipertestuale"/>
          <w:rFonts w:ascii="Times New Roman" w:eastAsia="Times New Roman" w:hAnsi="Times New Roman" w:cs="Times New Roman"/>
          <w:color w:val="000000"/>
          <w:lang w:eastAsia="it-IT"/>
        </w:rPr>
        <w:t>[8]</w:t>
      </w:r>
      <w:r w:rsidRPr="00CD1582">
        <w:rPr>
          <w:rFonts w:ascii="Times New Roman" w:eastAsia="Times New Roman" w:hAnsi="Times New Roman" w:cs="Times New Roman"/>
          <w:color w:val="000000"/>
          <w:lang w:eastAsia="it-IT"/>
        </w:rPr>
        <w:fldChar w:fldCharType="end"/>
      </w:r>
      <w:bookmarkEnd w:id="3"/>
      <w:r w:rsidRPr="00CD1582">
        <w:rPr>
          <w:rFonts w:ascii="Times New Roman" w:eastAsia="Times New Roman" w:hAnsi="Times New Roman" w:cs="Times New Roman"/>
          <w:color w:val="000000"/>
          <w:lang w:eastAsia="it-IT"/>
        </w:rPr>
        <w:t> In questo tempo, essi sono chiamati a ridare anima all’Europa a ridestarne la coscienza, non per occupare degli spazi - questo sarebbe proselitismo -, ma per animare processi</w:t>
      </w:r>
      <w:bookmarkStart w:id="4" w:name="_ftnref9"/>
      <w:r w:rsidRPr="00CD1582">
        <w:rPr>
          <w:rFonts w:ascii="Times New Roman" w:eastAsia="Times New Roman" w:hAnsi="Times New Roman" w:cs="Times New Roman"/>
          <w:color w:val="000000"/>
          <w:lang w:eastAsia="it-IT"/>
        </w:rPr>
        <w:fldChar w:fldCharType="begin"/>
      </w:r>
      <w:r w:rsidRPr="00CD1582">
        <w:rPr>
          <w:rFonts w:ascii="Times New Roman" w:eastAsia="Times New Roman" w:hAnsi="Times New Roman" w:cs="Times New Roman"/>
          <w:color w:val="000000"/>
          <w:lang w:eastAsia="it-IT"/>
        </w:rPr>
        <w:instrText xml:space="preserve"> HYPERLINK "http://w2.vatican.va/content/francesco/it/speeches/2017/october/documents/papa-francesco_20171028_conferenza-comece.html" \l "_ftn9" </w:instrText>
      </w:r>
      <w:r w:rsidRPr="00CD1582">
        <w:rPr>
          <w:rFonts w:ascii="Times New Roman" w:eastAsia="Times New Roman" w:hAnsi="Times New Roman" w:cs="Times New Roman"/>
          <w:color w:val="000000"/>
          <w:lang w:eastAsia="it-IT"/>
        </w:rPr>
        <w:fldChar w:fldCharType="separate"/>
      </w:r>
      <w:r w:rsidRPr="00CD1582">
        <w:rPr>
          <w:rStyle w:val="Collegamentoipertestuale"/>
          <w:rFonts w:ascii="Times New Roman" w:eastAsia="Times New Roman" w:hAnsi="Times New Roman" w:cs="Times New Roman"/>
          <w:color w:val="000000"/>
          <w:lang w:eastAsia="it-IT"/>
        </w:rPr>
        <w:t>[9]</w:t>
      </w:r>
      <w:r w:rsidRPr="00CD1582">
        <w:rPr>
          <w:rFonts w:ascii="Times New Roman" w:eastAsia="Times New Roman" w:hAnsi="Times New Roman" w:cs="Times New Roman"/>
          <w:color w:val="000000"/>
          <w:lang w:eastAsia="it-IT"/>
        </w:rPr>
        <w:fldChar w:fldCharType="end"/>
      </w:r>
      <w:bookmarkEnd w:id="4"/>
      <w:r w:rsidRPr="00CD1582">
        <w:rPr>
          <w:rFonts w:ascii="Times New Roman" w:eastAsia="Times New Roman" w:hAnsi="Times New Roman" w:cs="Times New Roman"/>
          <w:color w:val="000000"/>
          <w:lang w:eastAsia="it-IT"/>
        </w:rPr>
        <w:t xml:space="preserve"> che generino nuovi dinamismi nella società. È proprio quanto fece san Benedetto, non a caso da Paolo VI proclamato patrono d’Europa: egli non si curò di occupare gli spazi di un mondo smarrito e confuso. Sorretto dalla fede, egli guardò oltre e da una piccola spelonca di Subiaco diede vita ad </w:t>
      </w:r>
      <w:proofErr w:type="gramStart"/>
      <w:r w:rsidRPr="00CD1582">
        <w:rPr>
          <w:rFonts w:ascii="Times New Roman" w:eastAsia="Times New Roman" w:hAnsi="Times New Roman" w:cs="Times New Roman"/>
          <w:color w:val="000000"/>
          <w:lang w:eastAsia="it-IT"/>
        </w:rPr>
        <w:t>una movimento</w:t>
      </w:r>
      <w:proofErr w:type="gramEnd"/>
      <w:r w:rsidRPr="00CD1582">
        <w:rPr>
          <w:rFonts w:ascii="Times New Roman" w:eastAsia="Times New Roman" w:hAnsi="Times New Roman" w:cs="Times New Roman"/>
          <w:color w:val="000000"/>
          <w:lang w:eastAsia="it-IT"/>
        </w:rPr>
        <w:t xml:space="preserve"> contagioso e inarrestabile che ridisegnò il volto dell’Europa. Egli, che fu «messaggero di pace, realizzatore di unione, maestro di civiltà»,</w:t>
      </w:r>
      <w:bookmarkStart w:id="5" w:name="_ftnref10"/>
      <w:r w:rsidRPr="00CD1582">
        <w:rPr>
          <w:rFonts w:ascii="Times New Roman" w:eastAsia="Times New Roman" w:hAnsi="Times New Roman" w:cs="Times New Roman"/>
          <w:color w:val="000000"/>
          <w:lang w:eastAsia="it-IT"/>
        </w:rPr>
        <w:fldChar w:fldCharType="begin"/>
      </w:r>
      <w:r w:rsidRPr="00CD1582">
        <w:rPr>
          <w:rFonts w:ascii="Times New Roman" w:eastAsia="Times New Roman" w:hAnsi="Times New Roman" w:cs="Times New Roman"/>
          <w:color w:val="000000"/>
          <w:lang w:eastAsia="it-IT"/>
        </w:rPr>
        <w:instrText xml:space="preserve"> HYPERLINK "http://w2.vatican.va/content/francesco/it/speeches/2017/october/documents/papa-francesco_20171028_conferenza-comece.html" \l "_ftn10" </w:instrText>
      </w:r>
      <w:r w:rsidRPr="00CD1582">
        <w:rPr>
          <w:rFonts w:ascii="Times New Roman" w:eastAsia="Times New Roman" w:hAnsi="Times New Roman" w:cs="Times New Roman"/>
          <w:color w:val="000000"/>
          <w:lang w:eastAsia="it-IT"/>
        </w:rPr>
        <w:fldChar w:fldCharType="separate"/>
      </w:r>
      <w:r w:rsidRPr="00CD1582">
        <w:rPr>
          <w:rStyle w:val="Collegamentoipertestuale"/>
          <w:rFonts w:ascii="Times New Roman" w:eastAsia="Times New Roman" w:hAnsi="Times New Roman" w:cs="Times New Roman"/>
          <w:color w:val="000000"/>
          <w:lang w:eastAsia="it-IT"/>
        </w:rPr>
        <w:t>[10]</w:t>
      </w:r>
      <w:r w:rsidRPr="00CD1582">
        <w:rPr>
          <w:rFonts w:ascii="Times New Roman" w:eastAsia="Times New Roman" w:hAnsi="Times New Roman" w:cs="Times New Roman"/>
          <w:color w:val="000000"/>
          <w:lang w:eastAsia="it-IT"/>
        </w:rPr>
        <w:fldChar w:fldCharType="end"/>
      </w:r>
      <w:bookmarkEnd w:id="5"/>
      <w:r w:rsidRPr="00CD1582">
        <w:rPr>
          <w:rFonts w:ascii="Times New Roman" w:eastAsia="Times New Roman" w:hAnsi="Times New Roman" w:cs="Times New Roman"/>
          <w:color w:val="000000"/>
          <w:lang w:eastAsia="it-IT"/>
        </w:rPr>
        <w:t xml:space="preserve"> mostri anche a noi cristiani di oggi come dalla fede sgorga sempre una speranza lieta, capace di cambiare il mondo. </w:t>
      </w:r>
    </w:p>
    <w:p w14:paraId="3EE97E2F" w14:textId="4B00EC14" w:rsidR="00726B8B" w:rsidRPr="00CD1582" w:rsidRDefault="00A562C2" w:rsidP="00DA75CF">
      <w:pPr>
        <w:shd w:val="clear" w:color="auto" w:fill="FFFFFF"/>
        <w:spacing w:before="100" w:beforeAutospacing="1" w:after="100" w:afterAutospacing="1" w:line="240" w:lineRule="auto"/>
        <w:rPr>
          <w:rFonts w:ascii="Times New Roman" w:hAnsi="Times New Roman" w:cs="Times New Roman"/>
        </w:rPr>
      </w:pPr>
      <w:r w:rsidRPr="00CD1582">
        <w:rPr>
          <w:rFonts w:ascii="Times New Roman" w:eastAsia="Times New Roman" w:hAnsi="Times New Roman" w:cs="Times New Roman"/>
          <w:color w:val="000000"/>
          <w:lang w:eastAsia="it-IT"/>
        </w:rPr>
        <w:lastRenderedPageBreak/>
        <w:t> </w:t>
      </w:r>
      <w:bookmarkStart w:id="6" w:name="_GoBack"/>
      <w:bookmarkEnd w:id="6"/>
    </w:p>
    <w:sectPr w:rsidR="00726B8B" w:rsidRPr="00CD15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C2"/>
    <w:rsid w:val="00413B36"/>
    <w:rsid w:val="00482E0E"/>
    <w:rsid w:val="00726B8B"/>
    <w:rsid w:val="009C1766"/>
    <w:rsid w:val="00A562C2"/>
    <w:rsid w:val="00A74E0D"/>
    <w:rsid w:val="00CD1582"/>
    <w:rsid w:val="00DA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B503"/>
  <w15:chartTrackingRefBased/>
  <w15:docId w15:val="{62241D83-2928-467D-8983-62677803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62C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6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786">
      <w:bodyDiv w:val="1"/>
      <w:marLeft w:val="0"/>
      <w:marRight w:val="0"/>
      <w:marTop w:val="0"/>
      <w:marBottom w:val="0"/>
      <w:divBdr>
        <w:top w:val="none" w:sz="0" w:space="0" w:color="auto"/>
        <w:left w:val="none" w:sz="0" w:space="0" w:color="auto"/>
        <w:bottom w:val="none" w:sz="0" w:space="0" w:color="auto"/>
        <w:right w:val="none" w:sz="0" w:space="0" w:color="auto"/>
      </w:divBdr>
      <w:divsChild>
        <w:div w:id="48801364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2003</Words>
  <Characters>11423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12</cp:revision>
  <dcterms:created xsi:type="dcterms:W3CDTF">2019-05-15T09:52:00Z</dcterms:created>
  <dcterms:modified xsi:type="dcterms:W3CDTF">2019-05-15T11:24:00Z</dcterms:modified>
</cp:coreProperties>
</file>